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00B5" w:rsidRDefault="00EB6106" w:rsidP="00B81733">
      <w:pPr>
        <w:spacing w:line="48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I felt that I learned more in EDUC 310 than any other class this quarter. </w:t>
      </w:r>
      <w:r w:rsidR="00B81733">
        <w:rPr>
          <w:sz w:val="24"/>
          <w:szCs w:val="24"/>
        </w:rPr>
        <w:t xml:space="preserve">Like EDUC 304, EDUC 310 seems to me like it continues in providing the foundation </w:t>
      </w:r>
      <w:r w:rsidR="00345CBF">
        <w:rPr>
          <w:sz w:val="24"/>
          <w:szCs w:val="24"/>
        </w:rPr>
        <w:t xml:space="preserve">for </w:t>
      </w:r>
      <w:r w:rsidR="00B81733">
        <w:rPr>
          <w:sz w:val="24"/>
          <w:szCs w:val="24"/>
        </w:rPr>
        <w:t xml:space="preserve">and offering skills in the mechanics </w:t>
      </w:r>
      <w:r w:rsidR="00345CBF">
        <w:rPr>
          <w:sz w:val="24"/>
          <w:szCs w:val="24"/>
        </w:rPr>
        <w:t>of reading</w:t>
      </w:r>
      <w:r w:rsidR="00B81733">
        <w:rPr>
          <w:sz w:val="24"/>
          <w:szCs w:val="24"/>
        </w:rPr>
        <w:t xml:space="preserve">. </w:t>
      </w:r>
    </w:p>
    <w:p w:rsidR="007D2334" w:rsidRDefault="007D2334" w:rsidP="00B81733">
      <w:pPr>
        <w:spacing w:line="48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With this class, I feel more confident in the area of </w:t>
      </w:r>
      <w:r w:rsidR="00715F54">
        <w:rPr>
          <w:sz w:val="24"/>
          <w:szCs w:val="24"/>
        </w:rPr>
        <w:t>reading</w:t>
      </w:r>
      <w:r>
        <w:rPr>
          <w:sz w:val="24"/>
          <w:szCs w:val="24"/>
        </w:rPr>
        <w:t xml:space="preserve"> instruction. I feel as though I will be able to go and work individually with a </w:t>
      </w:r>
      <w:r w:rsidR="00715F54">
        <w:rPr>
          <w:sz w:val="24"/>
          <w:szCs w:val="24"/>
        </w:rPr>
        <w:t>student, help identify their strength</w:t>
      </w:r>
      <w:r w:rsidR="00345CBF">
        <w:rPr>
          <w:sz w:val="24"/>
          <w:szCs w:val="24"/>
        </w:rPr>
        <w:t>s</w:t>
      </w:r>
      <w:r w:rsidR="00715F54">
        <w:rPr>
          <w:sz w:val="24"/>
          <w:szCs w:val="24"/>
        </w:rPr>
        <w:t xml:space="preserve"> and weaknesses and </w:t>
      </w:r>
      <w:r w:rsidR="004662F3">
        <w:rPr>
          <w:sz w:val="24"/>
          <w:szCs w:val="24"/>
        </w:rPr>
        <w:t>use skill</w:t>
      </w:r>
      <w:r w:rsidR="00345CBF">
        <w:rPr>
          <w:sz w:val="24"/>
          <w:szCs w:val="24"/>
        </w:rPr>
        <w:t>s</w:t>
      </w:r>
      <w:r w:rsidR="004662F3">
        <w:rPr>
          <w:sz w:val="24"/>
          <w:szCs w:val="24"/>
        </w:rPr>
        <w:t xml:space="preserve"> and strategies to help them become a more successful reader.</w:t>
      </w:r>
    </w:p>
    <w:p w:rsidR="004662F3" w:rsidRDefault="004662F3" w:rsidP="00B81733">
      <w:pPr>
        <w:spacing w:line="48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Furthermore, I like how the class is taught. The schedule is as it was on the syllabus and there were no surprises. </w:t>
      </w:r>
      <w:r w:rsidR="00F45E6D">
        <w:rPr>
          <w:sz w:val="24"/>
          <w:szCs w:val="24"/>
        </w:rPr>
        <w:t xml:space="preserve">We got started, learned new material and were able to </w:t>
      </w:r>
      <w:r w:rsidR="00903CD8">
        <w:rPr>
          <w:sz w:val="24"/>
          <w:szCs w:val="24"/>
        </w:rPr>
        <w:t>leave once</w:t>
      </w:r>
      <w:r w:rsidR="00F45E6D">
        <w:rPr>
          <w:sz w:val="24"/>
          <w:szCs w:val="24"/>
        </w:rPr>
        <w:t xml:space="preserve"> all of the </w:t>
      </w:r>
      <w:r w:rsidR="00464F1C">
        <w:rPr>
          <w:sz w:val="24"/>
          <w:szCs w:val="24"/>
        </w:rPr>
        <w:t>class’s</w:t>
      </w:r>
      <w:r w:rsidR="00F45E6D">
        <w:rPr>
          <w:sz w:val="24"/>
          <w:szCs w:val="24"/>
        </w:rPr>
        <w:t xml:space="preserve"> objectives were met. </w:t>
      </w:r>
      <w:r w:rsidR="00464F1C">
        <w:rPr>
          <w:sz w:val="24"/>
          <w:szCs w:val="24"/>
        </w:rPr>
        <w:t>Instruction was clear and concise. I like</w:t>
      </w:r>
      <w:r w:rsidR="00903CD8">
        <w:rPr>
          <w:sz w:val="24"/>
          <w:szCs w:val="24"/>
        </w:rPr>
        <w:t>d</w:t>
      </w:r>
      <w:r w:rsidR="00464F1C">
        <w:rPr>
          <w:sz w:val="24"/>
          <w:szCs w:val="24"/>
        </w:rPr>
        <w:t xml:space="preserve"> doing the </w:t>
      </w:r>
      <w:r w:rsidR="00C2357A">
        <w:rPr>
          <w:sz w:val="24"/>
          <w:szCs w:val="24"/>
        </w:rPr>
        <w:t>lesson plans and getting feedback on them as well as the reading strategies project. I regret being sick and not turning in the case studies</w:t>
      </w:r>
      <w:r w:rsidR="00694F5E">
        <w:rPr>
          <w:sz w:val="24"/>
          <w:szCs w:val="24"/>
        </w:rPr>
        <w:t xml:space="preserve"> at the beginning of November. </w:t>
      </w:r>
    </w:p>
    <w:p w:rsidR="00B81733" w:rsidRPr="00EB6106" w:rsidRDefault="00B81733" w:rsidP="00B81733">
      <w:pPr>
        <w:spacing w:line="480" w:lineRule="auto"/>
        <w:jc w:val="both"/>
        <w:rPr>
          <w:sz w:val="24"/>
          <w:szCs w:val="24"/>
        </w:rPr>
      </w:pPr>
      <w:r w:rsidRPr="008F43F1">
        <w:rPr>
          <w:sz w:val="24"/>
          <w:szCs w:val="24"/>
        </w:rPr>
        <w:t xml:space="preserve">Eastern </w:t>
      </w:r>
      <w:r w:rsidR="008F43F1" w:rsidRPr="008F43F1">
        <w:rPr>
          <w:sz w:val="24"/>
          <w:szCs w:val="24"/>
        </w:rPr>
        <w:t>likes</w:t>
      </w:r>
      <w:r w:rsidRPr="008F43F1">
        <w:rPr>
          <w:sz w:val="24"/>
          <w:szCs w:val="24"/>
        </w:rPr>
        <w:t xml:space="preserve"> to boast that it is the only university (in the area) to offer a BAE in reading</w:t>
      </w:r>
      <w:r w:rsidR="00332381" w:rsidRPr="008F43F1">
        <w:rPr>
          <w:sz w:val="24"/>
          <w:szCs w:val="24"/>
        </w:rPr>
        <w:t xml:space="preserve">. </w:t>
      </w:r>
      <w:r w:rsidR="008F43F1">
        <w:rPr>
          <w:sz w:val="24"/>
          <w:szCs w:val="24"/>
        </w:rPr>
        <w:t xml:space="preserve">Though the degree is a k-12 endorsement, I, as a student focused on secondary education, feel under-serviced. </w:t>
      </w:r>
      <w:r w:rsidR="005E1B85">
        <w:rPr>
          <w:sz w:val="24"/>
          <w:szCs w:val="24"/>
        </w:rPr>
        <w:t xml:space="preserve">I do understand that the mechanics of reading are the same for anyone at any age – and I am appreciative for </w:t>
      </w:r>
      <w:r w:rsidR="0006694A">
        <w:rPr>
          <w:sz w:val="24"/>
          <w:szCs w:val="24"/>
        </w:rPr>
        <w:t xml:space="preserve">the information I have learned in this area. However, projects such as the main project for this class, the long range reading plan, </w:t>
      </w:r>
      <w:r w:rsidR="00E637B0">
        <w:rPr>
          <w:sz w:val="24"/>
          <w:szCs w:val="24"/>
        </w:rPr>
        <w:t>do</w:t>
      </w:r>
      <w:r w:rsidR="002A668A">
        <w:rPr>
          <w:sz w:val="24"/>
          <w:szCs w:val="24"/>
        </w:rPr>
        <w:t xml:space="preserve"> not seem to </w:t>
      </w:r>
      <w:r w:rsidR="00E637B0">
        <w:rPr>
          <w:sz w:val="24"/>
          <w:szCs w:val="24"/>
        </w:rPr>
        <w:t>be beneficial</w:t>
      </w:r>
      <w:r w:rsidR="002A668A">
        <w:rPr>
          <w:sz w:val="24"/>
          <w:szCs w:val="24"/>
        </w:rPr>
        <w:t xml:space="preserve"> for me. From what I understand, I will be able to teach fifth through twelf</w:t>
      </w:r>
      <w:r w:rsidR="00B5787C">
        <w:rPr>
          <w:sz w:val="24"/>
          <w:szCs w:val="24"/>
        </w:rPr>
        <w:t>th grade with my certification, and if I taught fifth or sixth grades this might be helpful. I have absolutely no interest in teaching outside of high school. My placement in middle school seems to be kind of</w:t>
      </w:r>
      <w:r w:rsidR="004A2F21">
        <w:rPr>
          <w:sz w:val="24"/>
          <w:szCs w:val="24"/>
        </w:rPr>
        <w:t xml:space="preserve"> </w:t>
      </w:r>
      <w:r w:rsidR="00B5787C">
        <w:rPr>
          <w:sz w:val="24"/>
          <w:szCs w:val="24"/>
        </w:rPr>
        <w:t xml:space="preserve">a stretch to me. </w:t>
      </w:r>
      <w:r w:rsidR="004A2F21">
        <w:rPr>
          <w:sz w:val="24"/>
          <w:szCs w:val="24"/>
        </w:rPr>
        <w:t xml:space="preserve">I guess what I am </w:t>
      </w:r>
      <w:r w:rsidR="0015649C">
        <w:rPr>
          <w:sz w:val="24"/>
          <w:szCs w:val="24"/>
        </w:rPr>
        <w:t>saying</w:t>
      </w:r>
      <w:r w:rsidR="004A2F21">
        <w:rPr>
          <w:sz w:val="24"/>
          <w:szCs w:val="24"/>
        </w:rPr>
        <w:t xml:space="preserve"> </w:t>
      </w:r>
      <w:r w:rsidR="00694F5E">
        <w:rPr>
          <w:sz w:val="24"/>
          <w:szCs w:val="24"/>
        </w:rPr>
        <w:t>is</w:t>
      </w:r>
      <w:r w:rsidR="004A2F21">
        <w:rPr>
          <w:sz w:val="24"/>
          <w:szCs w:val="24"/>
        </w:rPr>
        <w:t xml:space="preserve"> that if EWU </w:t>
      </w:r>
      <w:r w:rsidR="0015649C">
        <w:rPr>
          <w:sz w:val="24"/>
          <w:szCs w:val="24"/>
        </w:rPr>
        <w:t>i</w:t>
      </w:r>
      <w:r w:rsidR="004A2F21">
        <w:rPr>
          <w:sz w:val="24"/>
          <w:szCs w:val="24"/>
        </w:rPr>
        <w:t xml:space="preserve">s going to offer a secondary reading endorsement, </w:t>
      </w:r>
      <w:r w:rsidR="007D2334">
        <w:rPr>
          <w:sz w:val="24"/>
          <w:szCs w:val="24"/>
        </w:rPr>
        <w:lastRenderedPageBreak/>
        <w:t xml:space="preserve">and </w:t>
      </w:r>
      <w:r w:rsidR="004A2F21">
        <w:rPr>
          <w:sz w:val="24"/>
          <w:szCs w:val="24"/>
        </w:rPr>
        <w:t xml:space="preserve">that, if the students in that program need </w:t>
      </w:r>
      <w:r w:rsidR="007D2334">
        <w:rPr>
          <w:sz w:val="24"/>
          <w:szCs w:val="24"/>
        </w:rPr>
        <w:t>to</w:t>
      </w:r>
      <w:r w:rsidR="004A2F21">
        <w:rPr>
          <w:sz w:val="24"/>
          <w:szCs w:val="24"/>
        </w:rPr>
        <w:t xml:space="preserve"> go through all the elementary </w:t>
      </w:r>
      <w:r w:rsidR="00E637B0">
        <w:rPr>
          <w:sz w:val="24"/>
          <w:szCs w:val="24"/>
        </w:rPr>
        <w:t>classes that mostly compose the program</w:t>
      </w:r>
      <w:r w:rsidR="004A2F21">
        <w:rPr>
          <w:sz w:val="24"/>
          <w:szCs w:val="24"/>
        </w:rPr>
        <w:t>, the</w:t>
      </w:r>
      <w:r w:rsidR="00E637B0">
        <w:rPr>
          <w:sz w:val="24"/>
          <w:szCs w:val="24"/>
        </w:rPr>
        <w:t>n</w:t>
      </w:r>
      <w:r w:rsidR="004A2F21">
        <w:rPr>
          <w:sz w:val="24"/>
          <w:szCs w:val="24"/>
        </w:rPr>
        <w:t xml:space="preserve"> least </w:t>
      </w:r>
      <w:r w:rsidR="007D2334">
        <w:rPr>
          <w:sz w:val="24"/>
          <w:szCs w:val="24"/>
        </w:rPr>
        <w:t xml:space="preserve">that the professors could offer are some secondary alternatives. As it stand right now, all there is in the </w:t>
      </w:r>
      <w:r w:rsidR="003645DE">
        <w:rPr>
          <w:sz w:val="24"/>
          <w:szCs w:val="24"/>
        </w:rPr>
        <w:t xml:space="preserve">reading </w:t>
      </w:r>
      <w:r w:rsidR="007D2334">
        <w:rPr>
          <w:sz w:val="24"/>
          <w:szCs w:val="24"/>
        </w:rPr>
        <w:t>program</w:t>
      </w:r>
      <w:r w:rsidR="003645DE">
        <w:rPr>
          <w:sz w:val="24"/>
          <w:szCs w:val="24"/>
        </w:rPr>
        <w:t xml:space="preserve"> specifically geared towards secondary education</w:t>
      </w:r>
      <w:r w:rsidR="007D2334">
        <w:rPr>
          <w:sz w:val="24"/>
          <w:szCs w:val="24"/>
        </w:rPr>
        <w:t xml:space="preserve"> is EDUC 401, </w:t>
      </w:r>
      <w:r w:rsidR="003645DE">
        <w:rPr>
          <w:sz w:val="24"/>
          <w:szCs w:val="24"/>
        </w:rPr>
        <w:t xml:space="preserve">which I also took this quarter, </w:t>
      </w:r>
      <w:r w:rsidR="007D2334">
        <w:rPr>
          <w:sz w:val="24"/>
          <w:szCs w:val="24"/>
        </w:rPr>
        <w:t>and that simply could not have been a bigger waste of my</w:t>
      </w:r>
      <w:r w:rsidR="003645DE">
        <w:rPr>
          <w:sz w:val="24"/>
          <w:szCs w:val="24"/>
        </w:rPr>
        <w:t xml:space="preserve"> (and most of my classmates)</w:t>
      </w:r>
      <w:r w:rsidR="007D2334">
        <w:rPr>
          <w:sz w:val="24"/>
          <w:szCs w:val="24"/>
        </w:rPr>
        <w:t xml:space="preserve"> time.</w:t>
      </w:r>
    </w:p>
    <w:sectPr w:rsidR="00B81733" w:rsidRPr="00EB6106" w:rsidSect="005500B5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870F9" w:rsidRDefault="009870F9" w:rsidP="00EB6106">
      <w:r>
        <w:separator/>
      </w:r>
    </w:p>
  </w:endnote>
  <w:endnote w:type="continuationSeparator" w:id="1">
    <w:p w:rsidR="009870F9" w:rsidRDefault="009870F9" w:rsidP="00EB610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870F9" w:rsidRDefault="009870F9" w:rsidP="00EB6106">
      <w:r>
        <w:separator/>
      </w:r>
    </w:p>
  </w:footnote>
  <w:footnote w:type="continuationSeparator" w:id="1">
    <w:p w:rsidR="009870F9" w:rsidRDefault="009870F9" w:rsidP="00EB610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6106" w:rsidRDefault="00EB6106" w:rsidP="00EB6106">
    <w:pPr>
      <w:ind w:firstLine="720"/>
      <w:rPr>
        <w:b/>
        <w:sz w:val="28"/>
      </w:rPr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-6985</wp:posOffset>
          </wp:positionH>
          <wp:positionV relativeFrom="paragraph">
            <wp:posOffset>0</wp:posOffset>
          </wp:positionV>
          <wp:extent cx="474980" cy="876300"/>
          <wp:effectExtent l="19050" t="0" r="1270" b="0"/>
          <wp:wrapTight wrapText="bothSides">
            <wp:wrapPolygon edited="0">
              <wp:start x="-866" y="0"/>
              <wp:lineTo x="-866" y="21130"/>
              <wp:lineTo x="21658" y="21130"/>
              <wp:lineTo x="21658" y="0"/>
              <wp:lineTo x="-866" y="0"/>
            </wp:wrapPolygon>
          </wp:wrapTight>
          <wp:docPr id="1" name="Picture 2" descr="ryan 006c3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yan 006c3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4980" cy="8763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b/>
        <w:sz w:val="28"/>
      </w:rPr>
      <w:t xml:space="preserve"> Ryan Lavine</w:t>
    </w:r>
  </w:p>
  <w:p w:rsidR="00EB6106" w:rsidRDefault="00EB6106" w:rsidP="00EB6106">
    <w:pPr>
      <w:ind w:firstLine="720"/>
      <w:rPr>
        <w:sz w:val="24"/>
      </w:rPr>
    </w:pPr>
    <w:r>
      <w:t xml:space="preserve"> EDUC 310</w:t>
    </w:r>
  </w:p>
  <w:p w:rsidR="00EB6106" w:rsidRDefault="00EB6106" w:rsidP="00EB6106">
    <w:pPr>
      <w:ind w:firstLine="720"/>
    </w:pPr>
    <w:r>
      <w:t xml:space="preserve"> Fall 2008</w:t>
    </w:r>
  </w:p>
  <w:p w:rsidR="00EB6106" w:rsidRDefault="00EB6106" w:rsidP="00EB6106">
    <w:pPr>
      <w:ind w:firstLine="720"/>
    </w:pPr>
    <w:r>
      <w:t xml:space="preserve"> J. Uhlenkott</w:t>
    </w:r>
  </w:p>
  <w:p w:rsidR="00EB6106" w:rsidRDefault="00EB6106" w:rsidP="00EB6106">
    <w:pPr>
      <w:pBdr>
        <w:bottom w:val="single" w:sz="4" w:space="1" w:color="auto"/>
      </w:pBdr>
      <w:ind w:firstLine="720"/>
    </w:pPr>
    <w:r>
      <w:t xml:space="preserve"> Final Reflection</w:t>
    </w:r>
  </w:p>
  <w:p w:rsidR="00EB6106" w:rsidRDefault="00EB6106">
    <w:pPr>
      <w:pStyle w:val="Header"/>
    </w:pPr>
  </w:p>
  <w:p w:rsidR="00694F5E" w:rsidRDefault="00694F5E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EB6106"/>
    <w:rsid w:val="0006694A"/>
    <w:rsid w:val="0015649C"/>
    <w:rsid w:val="00231A53"/>
    <w:rsid w:val="002A668A"/>
    <w:rsid w:val="00332381"/>
    <w:rsid w:val="00345CBF"/>
    <w:rsid w:val="003645DE"/>
    <w:rsid w:val="00464F1C"/>
    <w:rsid w:val="004662F3"/>
    <w:rsid w:val="004A2F21"/>
    <w:rsid w:val="005500B5"/>
    <w:rsid w:val="005E1B85"/>
    <w:rsid w:val="00694F5E"/>
    <w:rsid w:val="00715F54"/>
    <w:rsid w:val="007D2334"/>
    <w:rsid w:val="008F43F1"/>
    <w:rsid w:val="00903CD8"/>
    <w:rsid w:val="00936F54"/>
    <w:rsid w:val="009870F9"/>
    <w:rsid w:val="00B5787C"/>
    <w:rsid w:val="00B81733"/>
    <w:rsid w:val="00C2357A"/>
    <w:rsid w:val="00E637B0"/>
    <w:rsid w:val="00E64272"/>
    <w:rsid w:val="00EB6106"/>
    <w:rsid w:val="00F45E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00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EB610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B6106"/>
  </w:style>
  <w:style w:type="paragraph" w:styleId="Footer">
    <w:name w:val="footer"/>
    <w:basedOn w:val="Normal"/>
    <w:link w:val="FooterChar"/>
    <w:uiPriority w:val="99"/>
    <w:semiHidden/>
    <w:unhideWhenUsed/>
    <w:rsid w:val="00EB610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B610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4338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333</Words>
  <Characters>1903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Mr. Ryan Lavine</dc:creator>
  <cp:lastModifiedBy>Mr. Ryan Lavine</cp:lastModifiedBy>
  <cp:revision>3</cp:revision>
  <dcterms:created xsi:type="dcterms:W3CDTF">2008-12-03T17:38:00Z</dcterms:created>
  <dcterms:modified xsi:type="dcterms:W3CDTF">2008-12-03T18:14:00Z</dcterms:modified>
</cp:coreProperties>
</file>